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DC" w:rsidRPr="00B86591" w:rsidRDefault="00B86591" w:rsidP="00B86591">
      <w:pPr>
        <w:jc w:val="center"/>
        <w:rPr>
          <w:rFonts w:ascii="Times New Roman" w:eastAsiaTheme="minorEastAsia" w:hAnsi="Times New Roman" w:cs="Times New Roman"/>
          <w:b/>
          <w:sz w:val="28"/>
          <w:szCs w:val="28"/>
          <w:lang w:eastAsia="ru-RU" w:bidi="en-US"/>
        </w:rPr>
      </w:pPr>
      <w:r w:rsidRPr="00B86591">
        <w:rPr>
          <w:rFonts w:ascii="Times New Roman" w:hAnsi="Times New Roman" w:cs="Times New Roman"/>
          <w:b/>
          <w:sz w:val="24"/>
        </w:rPr>
        <w:t>СТАЛИНГРАД</w:t>
      </w:r>
      <w:r>
        <w:rPr>
          <w:rFonts w:ascii="Times New Roman" w:hAnsi="Times New Roman" w:cs="Times New Roman"/>
          <w:b/>
          <w:sz w:val="24"/>
        </w:rPr>
        <w:t xml:space="preserve">: </w:t>
      </w:r>
      <w:r w:rsidRPr="00B86591">
        <w:rPr>
          <w:rFonts w:ascii="Times New Roman" w:eastAsiaTheme="minorEastAsia" w:hAnsi="Times New Roman" w:cs="Times New Roman"/>
          <w:b/>
          <w:sz w:val="28"/>
          <w:szCs w:val="28"/>
          <w:lang w:eastAsia="ru-RU" w:bidi="en-US"/>
        </w:rPr>
        <w:t>ВЕЛИКАЯ СТРАНИЦА ИСТОРИИ РОССИИ</w:t>
      </w:r>
    </w:p>
    <w:p w:rsidR="00B86591" w:rsidRPr="00B86591" w:rsidRDefault="00B86591" w:rsidP="00B86591">
      <w:pPr>
        <w:jc w:val="center"/>
        <w:rPr>
          <w:rFonts w:ascii="Times New Roman" w:eastAsiaTheme="minorEastAsia" w:hAnsi="Times New Roman" w:cs="Times New Roman"/>
          <w:sz w:val="28"/>
          <w:szCs w:val="28"/>
          <w:lang w:eastAsia="ru-RU" w:bidi="en-US"/>
        </w:rPr>
      </w:pPr>
      <w:r w:rsidRPr="00B86591">
        <w:rPr>
          <w:rFonts w:ascii="Times New Roman" w:eastAsiaTheme="minorEastAsia" w:hAnsi="Times New Roman" w:cs="Times New Roman"/>
          <w:sz w:val="28"/>
          <w:szCs w:val="28"/>
          <w:lang w:eastAsia="ru-RU" w:bidi="en-US"/>
        </w:rPr>
        <w:t>Классный час в 6 классе</w:t>
      </w:r>
    </w:p>
    <w:p w:rsidR="00B86591" w:rsidRPr="00B86591" w:rsidRDefault="00B86591" w:rsidP="00B86591">
      <w:pPr>
        <w:jc w:val="center"/>
        <w:rPr>
          <w:rFonts w:ascii="Times New Roman" w:eastAsiaTheme="minorEastAsia" w:hAnsi="Times New Roman" w:cs="Times New Roman"/>
          <w:sz w:val="28"/>
          <w:szCs w:val="28"/>
          <w:lang w:eastAsia="ru-RU" w:bidi="en-US"/>
        </w:rPr>
      </w:pPr>
      <w:r w:rsidRPr="00B86591">
        <w:rPr>
          <w:rFonts w:ascii="Times New Roman" w:eastAsiaTheme="minorEastAsia" w:hAnsi="Times New Roman" w:cs="Times New Roman"/>
          <w:sz w:val="28"/>
          <w:szCs w:val="28"/>
          <w:lang w:eastAsia="ru-RU" w:bidi="en-US"/>
        </w:rPr>
        <w:t xml:space="preserve">Учитель </w:t>
      </w:r>
      <w:proofErr w:type="spellStart"/>
      <w:r w:rsidRPr="00B86591">
        <w:rPr>
          <w:rFonts w:ascii="Times New Roman" w:eastAsiaTheme="minorEastAsia" w:hAnsi="Times New Roman" w:cs="Times New Roman"/>
          <w:sz w:val="28"/>
          <w:szCs w:val="28"/>
          <w:lang w:eastAsia="ru-RU" w:bidi="en-US"/>
        </w:rPr>
        <w:t>Рослякова</w:t>
      </w:r>
      <w:proofErr w:type="spellEnd"/>
      <w:r w:rsidRPr="00B86591">
        <w:rPr>
          <w:rFonts w:ascii="Times New Roman" w:eastAsiaTheme="minorEastAsia" w:hAnsi="Times New Roman" w:cs="Times New Roman"/>
          <w:sz w:val="28"/>
          <w:szCs w:val="28"/>
          <w:lang w:eastAsia="ru-RU" w:bidi="en-US"/>
        </w:rPr>
        <w:t xml:space="preserve"> Е.В.</w:t>
      </w:r>
    </w:p>
    <w:p w:rsidR="00B86591" w:rsidRPr="00B86591" w:rsidRDefault="00B86591" w:rsidP="00B86591">
      <w:pPr>
        <w:ind w:firstLine="993"/>
        <w:jc w:val="both"/>
        <w:rPr>
          <w:rFonts w:ascii="Times New Roman" w:eastAsiaTheme="minorEastAsia" w:hAnsi="Times New Roman" w:cs="Times New Roman"/>
          <w:sz w:val="28"/>
          <w:szCs w:val="28"/>
          <w:lang w:eastAsia="ru-RU" w:bidi="en-US"/>
        </w:rPr>
      </w:pPr>
      <w:r w:rsidRPr="00B86591">
        <w:rPr>
          <w:rFonts w:ascii="Times New Roman" w:eastAsiaTheme="minorEastAsia" w:hAnsi="Times New Roman" w:cs="Times New Roman"/>
          <w:sz w:val="28"/>
          <w:szCs w:val="28"/>
          <w:lang w:eastAsia="ru-RU" w:bidi="en-US"/>
        </w:rPr>
        <w:t>Оборудование:     презентация, видеофрагменты ки</w:t>
      </w:r>
      <w:r w:rsidR="006E709B">
        <w:rPr>
          <w:rFonts w:ascii="Times New Roman" w:eastAsiaTheme="minorEastAsia" w:hAnsi="Times New Roman" w:cs="Times New Roman"/>
          <w:sz w:val="28"/>
          <w:szCs w:val="28"/>
          <w:lang w:eastAsia="ru-RU" w:bidi="en-US"/>
        </w:rPr>
        <w:t>нохроники, листочки для проекта и заготовка плаката «Нам не нужна война!».</w:t>
      </w:r>
      <w:bookmarkStart w:id="0" w:name="_GoBack"/>
      <w:bookmarkEnd w:id="0"/>
    </w:p>
    <w:p w:rsidR="00B86591" w:rsidRPr="00B86591" w:rsidRDefault="00B86591" w:rsidP="00B86591">
      <w:pPr>
        <w:ind w:firstLine="993"/>
        <w:jc w:val="both"/>
        <w:rPr>
          <w:rFonts w:ascii="Times New Roman" w:eastAsiaTheme="minorEastAsia" w:hAnsi="Times New Roman" w:cs="Times New Roman"/>
          <w:sz w:val="28"/>
          <w:szCs w:val="28"/>
          <w:lang w:eastAsia="ru-RU" w:bidi="en-US"/>
        </w:rPr>
      </w:pPr>
      <w:r w:rsidRPr="00B86591">
        <w:rPr>
          <w:rFonts w:ascii="Times New Roman" w:eastAsiaTheme="minorEastAsia" w:hAnsi="Times New Roman" w:cs="Times New Roman"/>
          <w:sz w:val="28"/>
          <w:szCs w:val="28"/>
          <w:lang w:eastAsia="ru-RU" w:bidi="en-US"/>
        </w:rPr>
        <w:t>Ход мероприятия:</w:t>
      </w:r>
    </w:p>
    <w:p w:rsidR="00B86591" w:rsidRPr="00B86591" w:rsidRDefault="00B86591" w:rsidP="00B86591">
      <w:pPr>
        <w:jc w:val="both"/>
        <w:rPr>
          <w:rFonts w:ascii="Times New Roman" w:eastAsiaTheme="minorEastAsia" w:hAnsi="Times New Roman" w:cs="Times New Roman"/>
          <w:sz w:val="28"/>
          <w:szCs w:val="28"/>
          <w:lang w:eastAsia="ru-RU" w:bidi="en-US"/>
        </w:rPr>
      </w:pPr>
      <w:r w:rsidRPr="00B86591">
        <w:rPr>
          <w:rFonts w:ascii="Times New Roman" w:eastAsiaTheme="minorEastAsia" w:hAnsi="Times New Roman" w:cs="Times New Roman"/>
          <w:sz w:val="28"/>
          <w:szCs w:val="28"/>
          <w:lang w:eastAsia="ru-RU" w:bidi="en-US"/>
        </w:rPr>
        <w:t>1.</w:t>
      </w:r>
      <w:r w:rsidRPr="006E709B">
        <w:rPr>
          <w:rFonts w:ascii="Times New Roman" w:eastAsiaTheme="minorEastAsia" w:hAnsi="Times New Roman" w:cs="Times New Roman"/>
          <w:b/>
          <w:sz w:val="28"/>
          <w:szCs w:val="28"/>
          <w:lang w:eastAsia="ru-RU" w:bidi="en-US"/>
        </w:rPr>
        <w:t>Слово учителя</w:t>
      </w:r>
      <w:r w:rsidRPr="00B86591">
        <w:rPr>
          <w:rFonts w:ascii="Times New Roman" w:eastAsiaTheme="minorEastAsia" w:hAnsi="Times New Roman" w:cs="Times New Roman"/>
          <w:sz w:val="28"/>
          <w:szCs w:val="28"/>
          <w:lang w:eastAsia="ru-RU" w:bidi="en-US"/>
        </w:rPr>
        <w:t>:</w:t>
      </w:r>
    </w:p>
    <w:p w:rsidR="00B86591" w:rsidRDefault="00B86591" w:rsidP="00B86591">
      <w:pPr>
        <w:pStyle w:val="a4"/>
        <w:spacing w:line="360" w:lineRule="auto"/>
        <w:jc w:val="both"/>
        <w:rPr>
          <w:sz w:val="28"/>
          <w:szCs w:val="28"/>
          <w:lang w:val="ru-RU" w:eastAsia="ru-RU"/>
        </w:rPr>
      </w:pPr>
      <w:r>
        <w:rPr>
          <w:sz w:val="28"/>
          <w:szCs w:val="28"/>
          <w:lang w:val="ru-RU" w:eastAsia="ru-RU"/>
        </w:rPr>
        <w:t xml:space="preserve">       2 февраля 2013 года наша страна  отмечала очередную годовщину со дня окончания Великой битвы за Сталинград. Семьдесят </w:t>
      </w:r>
      <w:r>
        <w:rPr>
          <w:sz w:val="28"/>
          <w:szCs w:val="28"/>
          <w:lang w:val="ru-RU" w:eastAsia="ru-RU"/>
        </w:rPr>
        <w:t>два года</w:t>
      </w:r>
      <w:r>
        <w:rPr>
          <w:sz w:val="28"/>
          <w:szCs w:val="28"/>
          <w:lang w:val="ru-RU" w:eastAsia="ru-RU"/>
        </w:rPr>
        <w:t xml:space="preserve"> прошло, как отгремела Сталинградская битва, ставшая символом невиданного в мировой истории мужества и стойкости нашего народа.</w:t>
      </w:r>
      <w:r>
        <w:rPr>
          <w:sz w:val="28"/>
          <w:szCs w:val="28"/>
        </w:rPr>
        <w:t> </w:t>
      </w:r>
    </w:p>
    <w:p w:rsidR="00B86591" w:rsidRDefault="00B86591" w:rsidP="00B86591">
      <w:pPr>
        <w:pStyle w:val="a4"/>
        <w:spacing w:line="360" w:lineRule="auto"/>
        <w:ind w:firstLine="567"/>
        <w:jc w:val="both"/>
        <w:rPr>
          <w:sz w:val="28"/>
          <w:szCs w:val="28"/>
          <w:lang w:val="ru-RU"/>
        </w:rPr>
      </w:pPr>
      <w:r>
        <w:rPr>
          <w:sz w:val="28"/>
          <w:szCs w:val="28"/>
          <w:lang w:val="ru-RU"/>
        </w:rPr>
        <w:t xml:space="preserve">Сталинградская битва –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До этой легендарной битвы армии Гитлера ещё наступали. После неё не было уже ничего, кроме отступления и окончательного разгрома. Закончилось победное наступление немецко-фашистских войск и началось их изгнание с территории Советского Союза. </w:t>
      </w:r>
    </w:p>
    <w:p w:rsidR="00B86591" w:rsidRDefault="00B86591" w:rsidP="00B86591">
      <w:pPr>
        <w:pStyle w:val="a4"/>
        <w:spacing w:line="360" w:lineRule="auto"/>
        <w:ind w:firstLine="567"/>
        <w:jc w:val="both"/>
        <w:rPr>
          <w:sz w:val="28"/>
          <w:szCs w:val="28"/>
          <w:lang w:val="ru-RU"/>
        </w:rPr>
      </w:pPr>
      <w:r>
        <w:rPr>
          <w:sz w:val="28"/>
          <w:szCs w:val="28"/>
          <w:lang w:val="ru-RU"/>
        </w:rPr>
        <w:t xml:space="preserve">Но почему же так важно было победить фашистов? </w:t>
      </w:r>
    </w:p>
    <w:p w:rsidR="00B86591" w:rsidRDefault="00B86591" w:rsidP="00B86591">
      <w:pPr>
        <w:pStyle w:val="a4"/>
        <w:spacing w:line="360" w:lineRule="auto"/>
        <w:ind w:firstLine="567"/>
        <w:jc w:val="both"/>
        <w:rPr>
          <w:sz w:val="28"/>
          <w:szCs w:val="28"/>
          <w:lang w:val="ru-RU"/>
        </w:rPr>
      </w:pPr>
      <w:r>
        <w:rPr>
          <w:sz w:val="28"/>
          <w:szCs w:val="28"/>
          <w:lang w:val="ru-RU"/>
        </w:rPr>
        <w:t>Сегодня фашизм вновь поднимает голову, поэтому мы должны помнить, какие страдания выпали на долю простых людей  семьдесят лет назад.</w:t>
      </w:r>
    </w:p>
    <w:p w:rsidR="00B86591" w:rsidRDefault="00B86591" w:rsidP="00B86591">
      <w:pPr>
        <w:pStyle w:val="a4"/>
        <w:spacing w:line="360" w:lineRule="auto"/>
        <w:jc w:val="both"/>
        <w:rPr>
          <w:sz w:val="28"/>
          <w:szCs w:val="28"/>
          <w:lang w:val="ru-RU"/>
        </w:rPr>
      </w:pPr>
      <w:r>
        <w:rPr>
          <w:sz w:val="28"/>
          <w:szCs w:val="28"/>
          <w:lang w:val="ru-RU"/>
        </w:rPr>
        <w:t>И напомнят об этом  ваши одноклассницы.</w:t>
      </w:r>
    </w:p>
    <w:p w:rsidR="00B86591" w:rsidRDefault="00B86591" w:rsidP="00B86591">
      <w:pPr>
        <w:pStyle w:val="a4"/>
        <w:spacing w:line="360" w:lineRule="auto"/>
        <w:jc w:val="both"/>
        <w:rPr>
          <w:sz w:val="28"/>
          <w:szCs w:val="28"/>
          <w:lang w:val="ru-RU"/>
        </w:rPr>
      </w:pPr>
      <w:r>
        <w:rPr>
          <w:sz w:val="28"/>
          <w:szCs w:val="28"/>
          <w:lang w:val="ru-RU"/>
        </w:rPr>
        <w:t xml:space="preserve">2. </w:t>
      </w:r>
      <w:r w:rsidRPr="006E709B">
        <w:rPr>
          <w:b/>
          <w:sz w:val="28"/>
          <w:szCs w:val="28"/>
          <w:lang w:val="ru-RU"/>
        </w:rPr>
        <w:t>Чтение стихотворения</w:t>
      </w:r>
      <w:r>
        <w:rPr>
          <w:sz w:val="28"/>
          <w:szCs w:val="28"/>
          <w:lang w:val="ru-RU"/>
        </w:rPr>
        <w:t xml:space="preserve"> Мусы </w:t>
      </w:r>
      <w:proofErr w:type="spellStart"/>
      <w:r>
        <w:rPr>
          <w:sz w:val="28"/>
          <w:szCs w:val="28"/>
          <w:lang w:val="ru-RU"/>
        </w:rPr>
        <w:t>Джалиля</w:t>
      </w:r>
      <w:proofErr w:type="spellEnd"/>
      <w:r>
        <w:rPr>
          <w:sz w:val="28"/>
          <w:szCs w:val="28"/>
          <w:lang w:val="ru-RU"/>
        </w:rPr>
        <w:t xml:space="preserve"> «Варварство» (</w:t>
      </w:r>
      <w:proofErr w:type="spellStart"/>
      <w:r>
        <w:rPr>
          <w:sz w:val="28"/>
          <w:szCs w:val="28"/>
          <w:lang w:val="ru-RU"/>
        </w:rPr>
        <w:t>Тюренкова</w:t>
      </w:r>
      <w:proofErr w:type="spellEnd"/>
      <w:r>
        <w:rPr>
          <w:sz w:val="28"/>
          <w:szCs w:val="28"/>
          <w:lang w:val="ru-RU"/>
        </w:rPr>
        <w:t xml:space="preserve"> Аня) и </w:t>
      </w:r>
      <w:r w:rsidRPr="006E709B">
        <w:rPr>
          <w:b/>
          <w:sz w:val="28"/>
          <w:szCs w:val="28"/>
          <w:lang w:val="ru-RU"/>
        </w:rPr>
        <w:t>декламация рассказа</w:t>
      </w:r>
      <w:r>
        <w:rPr>
          <w:sz w:val="28"/>
          <w:szCs w:val="28"/>
          <w:lang w:val="ru-RU"/>
        </w:rPr>
        <w:t xml:space="preserve"> Анатолия Приставкина «Фотография» (Соловых Анастасия)</w:t>
      </w:r>
      <w:r w:rsidR="0026434B">
        <w:rPr>
          <w:sz w:val="28"/>
          <w:szCs w:val="28"/>
          <w:lang w:val="ru-RU"/>
        </w:rPr>
        <w:t>.</w:t>
      </w:r>
    </w:p>
    <w:p w:rsidR="0026434B" w:rsidRPr="006E709B" w:rsidRDefault="0026434B" w:rsidP="00B86591">
      <w:pPr>
        <w:pStyle w:val="a4"/>
        <w:spacing w:line="360" w:lineRule="auto"/>
        <w:jc w:val="both"/>
        <w:rPr>
          <w:b/>
          <w:sz w:val="28"/>
          <w:szCs w:val="28"/>
          <w:lang w:val="ru-RU"/>
        </w:rPr>
      </w:pPr>
      <w:r>
        <w:rPr>
          <w:sz w:val="28"/>
          <w:szCs w:val="28"/>
          <w:lang w:val="ru-RU"/>
        </w:rPr>
        <w:t xml:space="preserve">3. </w:t>
      </w:r>
      <w:r w:rsidRPr="006E709B">
        <w:rPr>
          <w:b/>
          <w:sz w:val="28"/>
          <w:szCs w:val="28"/>
          <w:lang w:val="ru-RU"/>
        </w:rPr>
        <w:t>Знакомство с презентацией о Сталинграде.</w:t>
      </w:r>
    </w:p>
    <w:p w:rsidR="003209F7" w:rsidRDefault="003209F7" w:rsidP="003209F7">
      <w:pPr>
        <w:pStyle w:val="a4"/>
        <w:spacing w:line="360" w:lineRule="auto"/>
        <w:jc w:val="both"/>
        <w:rPr>
          <w:sz w:val="28"/>
          <w:szCs w:val="28"/>
          <w:lang w:val="ru-RU"/>
        </w:rPr>
      </w:pPr>
      <w:r>
        <w:rPr>
          <w:sz w:val="28"/>
          <w:szCs w:val="28"/>
          <w:lang w:val="ru-RU"/>
        </w:rPr>
        <w:t xml:space="preserve">       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w:t>
      </w:r>
      <w:r>
        <w:rPr>
          <w:sz w:val="28"/>
          <w:szCs w:val="28"/>
          <w:lang w:val="ru-RU"/>
        </w:rPr>
        <w:lastRenderedPageBreak/>
        <w:t xml:space="preserve">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w:t>
      </w:r>
    </w:p>
    <w:p w:rsidR="003209F7" w:rsidRDefault="003209F7" w:rsidP="003209F7">
      <w:pPr>
        <w:pStyle w:val="a4"/>
        <w:spacing w:line="360" w:lineRule="auto"/>
        <w:jc w:val="both"/>
        <w:rPr>
          <w:sz w:val="28"/>
          <w:szCs w:val="28"/>
          <w:lang w:val="ru-RU"/>
        </w:rPr>
      </w:pPr>
      <w:r>
        <w:rPr>
          <w:sz w:val="28"/>
          <w:szCs w:val="28"/>
          <w:lang w:val="ru-RU"/>
        </w:rPr>
        <w:t xml:space="preserve">      Историческая битва началась</w:t>
      </w:r>
      <w:r>
        <w:rPr>
          <w:b/>
          <w:sz w:val="28"/>
          <w:szCs w:val="28"/>
          <w:lang w:val="ru-RU"/>
        </w:rPr>
        <w:t xml:space="preserve"> </w:t>
      </w:r>
      <w:r>
        <w:rPr>
          <w:sz w:val="28"/>
          <w:szCs w:val="28"/>
          <w:lang w:val="ru-RU"/>
        </w:rPr>
        <w:t>17 июля 1942 года в большой излучине Дона, когда  авангардные части 6-й немецкой армии под командованием генерала Паулюса  прорвали оборону наших войск и вступили в бой с частями 62-й и 64-й армий генералов Чуйкова и Шумилова. Немного позже 31 июля армия Паулюса  была усилена 4-й танковой армией Гота, снятой с Кавказского направления.</w:t>
      </w:r>
    </w:p>
    <w:p w:rsidR="003209F7" w:rsidRDefault="003209F7" w:rsidP="003209F7">
      <w:pPr>
        <w:pStyle w:val="a4"/>
        <w:spacing w:line="360" w:lineRule="auto"/>
        <w:jc w:val="both"/>
        <w:rPr>
          <w:sz w:val="28"/>
          <w:szCs w:val="28"/>
          <w:lang w:val="ru-RU"/>
        </w:rPr>
      </w:pPr>
      <w:r>
        <w:rPr>
          <w:sz w:val="28"/>
          <w:szCs w:val="28"/>
          <w:lang w:val="ru-RU"/>
        </w:rPr>
        <w:t>За месяц оборонительных боёв Красная Армия потеряла более 500 000 солдат и офицеров, 2 400 танков, более 13 000 орудий и миномётов. Потери вермахта составили 90 000 человек. Положение для всей советской обороны на юге страны стало критическим.</w:t>
      </w:r>
    </w:p>
    <w:p w:rsidR="003209F7" w:rsidRDefault="003209F7" w:rsidP="003209F7">
      <w:pPr>
        <w:pStyle w:val="a4"/>
        <w:spacing w:line="360" w:lineRule="auto"/>
        <w:jc w:val="both"/>
        <w:rPr>
          <w:rFonts w:eastAsia="Times New Roman"/>
          <w:sz w:val="28"/>
          <w:szCs w:val="28"/>
          <w:lang w:val="ru-RU" w:eastAsia="ru-RU"/>
        </w:rPr>
      </w:pPr>
      <w:r>
        <w:rPr>
          <w:rFonts w:eastAsia="Times New Roman"/>
          <w:sz w:val="28"/>
          <w:szCs w:val="28"/>
          <w:lang w:val="ru-RU" w:eastAsia="ru-RU"/>
        </w:rPr>
        <w:t xml:space="preserve">28 июля 1942 года был издан знаменитый приказ Сталина № 227, известный впоследствии как приказ «Ни шагу назад!» В первый раз за войну советские солдаты, офицеры и генералы, находившиеся в тяжелом состоянии духа под влиянием успехов Вермахта, услышали правду о текущем положении дел. Сталин сумел для текста приказа найти простые точные слова, действительно дошедшие до сознания и сердца каждого. Из текста приказа следовала, что пора кончать отступление. </w:t>
      </w:r>
    </w:p>
    <w:p w:rsidR="003209F7" w:rsidRDefault="003209F7" w:rsidP="003209F7">
      <w:pPr>
        <w:pStyle w:val="a4"/>
        <w:spacing w:line="360" w:lineRule="auto"/>
        <w:jc w:val="both"/>
        <w:rPr>
          <w:sz w:val="28"/>
          <w:szCs w:val="28"/>
          <w:lang w:val="ru-RU"/>
        </w:rPr>
      </w:pPr>
      <w:r>
        <w:rPr>
          <w:sz w:val="28"/>
          <w:szCs w:val="28"/>
          <w:lang w:val="ru-RU"/>
        </w:rPr>
        <w:t>«…Некоторые неумные люди на фронте утешают себя разговорами о том, что мы можем и дальше отступать на восток, так как у нас много территории, много земли, много населения и что хлеба у нас всегда будет в избытке</w:t>
      </w:r>
      <w:proofErr w:type="gramStart"/>
      <w:r>
        <w:rPr>
          <w:sz w:val="28"/>
          <w:szCs w:val="28"/>
          <w:lang w:val="ru-RU"/>
        </w:rPr>
        <w:t>… К</w:t>
      </w:r>
      <w:proofErr w:type="gramEnd"/>
      <w:r>
        <w:rPr>
          <w:sz w:val="28"/>
          <w:szCs w:val="28"/>
          <w:lang w:val="ru-RU"/>
        </w:rPr>
        <w:t xml:space="preserve">аждый командир, каждый красноармеец и политработник должны понять, что наши средства </w:t>
      </w:r>
      <w:proofErr w:type="spellStart"/>
      <w:r>
        <w:rPr>
          <w:sz w:val="28"/>
          <w:szCs w:val="28"/>
          <w:lang w:val="ru-RU"/>
        </w:rPr>
        <w:t>небезграничны</w:t>
      </w:r>
      <w:proofErr w:type="spellEnd"/>
      <w:r>
        <w:rPr>
          <w:sz w:val="28"/>
          <w:szCs w:val="28"/>
          <w:lang w:val="ru-RU"/>
        </w:rPr>
        <w:t>. Территория Советского Союза – это не пустыня, а люди – рабочие, крестьяне, интеллигенция, наши отцы и матери, жены, братья, дети</w:t>
      </w:r>
      <w:proofErr w:type="gramStart"/>
      <w:r>
        <w:rPr>
          <w:sz w:val="28"/>
          <w:szCs w:val="28"/>
          <w:lang w:val="ru-RU"/>
        </w:rPr>
        <w:t>…П</w:t>
      </w:r>
      <w:proofErr w:type="gramEnd"/>
      <w:r>
        <w:rPr>
          <w:sz w:val="28"/>
          <w:szCs w:val="28"/>
          <w:lang w:val="ru-RU"/>
        </w:rPr>
        <w:t xml:space="preserve">осле потери Украины, Белоруссии, Прибалтики, Донбасса и других областей у нас стало меньше территории, стало быть, стало намного меньше людей, хлеба, металла, заводов, фабрик. Мы потеряли более 70 млн. населения, более 80 млн. пудов хлеба в год и более 10 млн. </w:t>
      </w:r>
      <w:r>
        <w:rPr>
          <w:sz w:val="28"/>
          <w:szCs w:val="28"/>
          <w:lang w:val="ru-RU"/>
        </w:rPr>
        <w:lastRenderedPageBreak/>
        <w:t>тонн металла в год. У нас нет уже преобладания над немцами ни в людских ресурсах, ни в запасах хлеба. Отступать дальше – 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оборону, нашу Родину…</w:t>
      </w:r>
    </w:p>
    <w:p w:rsidR="003209F7" w:rsidRDefault="003209F7" w:rsidP="003209F7">
      <w:pPr>
        <w:pStyle w:val="a4"/>
        <w:spacing w:line="360" w:lineRule="auto"/>
        <w:jc w:val="both"/>
        <w:rPr>
          <w:sz w:val="28"/>
          <w:szCs w:val="28"/>
          <w:lang w:val="ru-RU"/>
        </w:rPr>
      </w:pPr>
      <w:r>
        <w:rPr>
          <w:sz w:val="28"/>
          <w:szCs w:val="28"/>
          <w:lang w:val="ru-RU"/>
        </w:rPr>
        <w:t xml:space="preserve">      Из этого следует, что пора кончить отступление. Ни шагу назад! Таким теперь должен быть наш главный призыв». </w:t>
      </w:r>
    </w:p>
    <w:p w:rsidR="003209F7" w:rsidRDefault="003209F7" w:rsidP="003209F7">
      <w:pPr>
        <w:spacing w:line="360" w:lineRule="auto"/>
        <w:jc w:val="both"/>
        <w:rPr>
          <w:rFonts w:ascii="Times New Roman" w:hAnsi="Times New Roman"/>
          <w:sz w:val="28"/>
          <w:szCs w:val="24"/>
        </w:rPr>
      </w:pPr>
      <w:r>
        <w:rPr>
          <w:rFonts w:ascii="Times New Roman" w:hAnsi="Times New Roman"/>
          <w:sz w:val="28"/>
        </w:rPr>
        <w:t xml:space="preserve">       Эти слова, по воспоминаниям многих ветеранов, сработали как избавление от неуверенности, укрепили боевой дух всей армии. Помимо правдивых слов Сталин предложил ещё «кое-что»: сформировать в каждой армии заградительные отряды, которые «в случае беспорядочного отхода должны расстреливать на месте паникеров и трусов», создать штрафные роты для рядовых красноармейцев и младших командиров, а также штрафные батальоны для командиров и политработников среднего и старшего звена. «Провинившиеся…в нарушении дисциплины по трусости или неустойчивости должны кровью искупить свои преступления перед Родиной отважной борьбой с врагом на более трудном участке боевых действий». Все «штрафники» были лишены наград на время  «взыскания» и разжалованы в рядовые. Командиры таких подразделений имели право расстреливать на месте любого штрафника» за малейшее неповиновение. Срок наказания был не более трех месяцев или до «первого ранения», после чего «Штрафник» реабилитировался  полностью, получая  прежние звания и награды. До этого счастливого момента доживали очень и очень немногие, что неудивительно – в отсутствии саперов, например, на минные поля посылали «штрафников», которые разминировали их своими телами. Практиковалась также «разведка боем», придуманная в советской армии. Когда нужно было составить хотя бы приблизительное представление о состоянии немецкой обороны, «штрафники» бежали в самоубийственную атаку без какой-либо поддержки с одной целью – вызвать на себя огонь возможно большего количества немецких огневых точек, с тем, чтобы </w:t>
      </w:r>
      <w:r>
        <w:rPr>
          <w:rFonts w:ascii="Times New Roman" w:hAnsi="Times New Roman"/>
          <w:sz w:val="28"/>
        </w:rPr>
        <w:lastRenderedPageBreak/>
        <w:t>офицеры смогли нанести их расположения на свои карты. Не менее 90%  «штрафников» из таких «разведок» не возвращались. Сталин не забыл и о генералах: командующие дивизиями, корпусами и армиями снимались с постов и отдавались под трибунал за самовольный отход войск без приказа  командования фронтом. Все эти дисциплинарные меры были восприняты в войсках не менее серьезно, чем доходчивые слова Верховного.</w:t>
      </w:r>
    </w:p>
    <w:p w:rsidR="003209F7" w:rsidRDefault="003209F7" w:rsidP="003209F7">
      <w:pPr>
        <w:spacing w:line="360" w:lineRule="auto"/>
        <w:jc w:val="both"/>
        <w:rPr>
          <w:rFonts w:ascii="Times New Roman" w:hAnsi="Times New Roman"/>
          <w:sz w:val="28"/>
        </w:rPr>
      </w:pPr>
      <w:r>
        <w:rPr>
          <w:rFonts w:ascii="Times New Roman" w:hAnsi="Times New Roman"/>
          <w:sz w:val="28"/>
        </w:rPr>
        <w:t>С августа 1942-го  дезертиров и «паникеров» сильно поубавилось, а советская армия стала сражаться лучше и злее, что отмечали сами немцы.</w:t>
      </w:r>
    </w:p>
    <w:p w:rsidR="003209F7" w:rsidRDefault="003209F7" w:rsidP="003209F7">
      <w:pPr>
        <w:pStyle w:val="a4"/>
        <w:spacing w:line="360" w:lineRule="auto"/>
        <w:jc w:val="both"/>
        <w:rPr>
          <w:sz w:val="28"/>
          <w:szCs w:val="28"/>
          <w:lang w:val="ru-RU"/>
        </w:rPr>
      </w:pPr>
      <w:r>
        <w:rPr>
          <w:sz w:val="28"/>
          <w:szCs w:val="28"/>
          <w:lang w:val="ru-RU"/>
        </w:rPr>
        <w:t xml:space="preserve">В Сталинграде была объявлена воздушная тревога, отбоя которой уже не будет. Поскольку наши войска в городе еще не располагались, воздушная акция была направлена против населения. Взрывы разваливали крыши и перекрытия домов, крушили стены. Люди гибли под каменными глыбами, падали  сраженные осколками, задыхались в заваленных земляных убежищах. В ковровых бомбардировках применялась система, которая могла быть рождена только логикой и воображением истинных убийц. Снижаясь над улицами, где было много деревянных домов, летчики высыпали снопами зажигательные бомбы. В разгоравшиеся пожары метали фугасные бомбы. Взрывы от них разбрасывали горящие обломки бревен, крыш, и огонь перекидывался на соседние улицы. На бреющем полете «белокурые бестии» Люфтваффе расстреливали из </w:t>
      </w:r>
      <w:proofErr w:type="gramStart"/>
      <w:r>
        <w:rPr>
          <w:sz w:val="28"/>
          <w:szCs w:val="28"/>
          <w:lang w:val="ru-RU"/>
        </w:rPr>
        <w:t>пулеметов</w:t>
      </w:r>
      <w:proofErr w:type="gramEnd"/>
      <w:r>
        <w:rPr>
          <w:sz w:val="28"/>
          <w:szCs w:val="28"/>
          <w:lang w:val="ru-RU"/>
        </w:rPr>
        <w:t xml:space="preserve"> бегущих по ним людей.</w:t>
      </w:r>
      <w:r w:rsidRPr="003209F7">
        <w:rPr>
          <w:sz w:val="28"/>
          <w:szCs w:val="28"/>
          <w:lang w:val="ru-RU"/>
        </w:rPr>
        <w:t xml:space="preserve"> </w:t>
      </w:r>
      <w:r>
        <w:rPr>
          <w:sz w:val="28"/>
          <w:szCs w:val="28"/>
          <w:lang w:val="ru-RU"/>
        </w:rPr>
        <w:t>В этот день вражеская авиация нанесла массированный удар по Сталинграду, совершив около 2 тысяч самолетовылетов. Город был превращен в руины, погибло свыше 40 тысяч мирных жителей. 25 августа 1942 года приказом Военного совета фронта Сталинград был объявлен на осадном положении. Для оказания практической помощи фронтам в район Сталинграда Ставка командирует генерала</w:t>
      </w:r>
    </w:p>
    <w:p w:rsidR="003209F7" w:rsidRDefault="003209F7" w:rsidP="003209F7">
      <w:pPr>
        <w:pStyle w:val="a4"/>
        <w:spacing w:line="360" w:lineRule="auto"/>
        <w:jc w:val="both"/>
        <w:rPr>
          <w:sz w:val="28"/>
          <w:szCs w:val="28"/>
          <w:lang w:val="ru-RU"/>
        </w:rPr>
      </w:pPr>
      <w:r>
        <w:rPr>
          <w:sz w:val="28"/>
          <w:szCs w:val="28"/>
          <w:lang w:val="ru-RU"/>
        </w:rPr>
        <w:t xml:space="preserve"> Г.К. Жукова, назначенного 27 августа на пост заместителя Верховного главнокомандующего</w:t>
      </w:r>
      <w:r>
        <w:rPr>
          <w:b/>
          <w:bCs/>
          <w:sz w:val="28"/>
          <w:szCs w:val="28"/>
          <w:lang w:val="ru-RU"/>
        </w:rPr>
        <w:t xml:space="preserve">. </w:t>
      </w:r>
    </w:p>
    <w:p w:rsidR="0026434B" w:rsidRDefault="0026434B" w:rsidP="00B86591">
      <w:pPr>
        <w:pStyle w:val="a4"/>
        <w:spacing w:line="360" w:lineRule="auto"/>
        <w:jc w:val="both"/>
        <w:rPr>
          <w:sz w:val="28"/>
          <w:szCs w:val="28"/>
          <w:lang w:val="ru-RU"/>
        </w:rPr>
      </w:pPr>
    </w:p>
    <w:p w:rsidR="0026434B" w:rsidRDefault="0026434B" w:rsidP="00B86591">
      <w:pPr>
        <w:pStyle w:val="a4"/>
        <w:spacing w:line="360" w:lineRule="auto"/>
        <w:jc w:val="both"/>
        <w:rPr>
          <w:sz w:val="28"/>
          <w:szCs w:val="28"/>
          <w:lang w:val="ru-RU"/>
        </w:rPr>
      </w:pPr>
      <w:r>
        <w:rPr>
          <w:sz w:val="28"/>
          <w:szCs w:val="28"/>
          <w:lang w:val="ru-RU"/>
        </w:rPr>
        <w:lastRenderedPageBreak/>
        <w:t>4.</w:t>
      </w:r>
      <w:r w:rsidRPr="006E709B">
        <w:rPr>
          <w:b/>
          <w:sz w:val="28"/>
          <w:szCs w:val="28"/>
          <w:lang w:val="ru-RU"/>
        </w:rPr>
        <w:t>Минута молчания.</w:t>
      </w:r>
    </w:p>
    <w:p w:rsidR="0026434B" w:rsidRDefault="0026434B" w:rsidP="00B86591">
      <w:pPr>
        <w:pStyle w:val="a4"/>
        <w:spacing w:line="360" w:lineRule="auto"/>
        <w:jc w:val="both"/>
        <w:rPr>
          <w:sz w:val="28"/>
          <w:szCs w:val="28"/>
          <w:lang w:val="ru-RU"/>
        </w:rPr>
      </w:pPr>
      <w:r>
        <w:rPr>
          <w:sz w:val="28"/>
          <w:szCs w:val="28"/>
          <w:lang w:val="ru-RU"/>
        </w:rPr>
        <w:t xml:space="preserve">5. </w:t>
      </w:r>
      <w:r w:rsidRPr="006E709B">
        <w:rPr>
          <w:b/>
          <w:sz w:val="28"/>
          <w:szCs w:val="28"/>
          <w:lang w:val="ru-RU"/>
        </w:rPr>
        <w:t>Создание проекта «Нам  не нужна война!».</w:t>
      </w:r>
      <w:r>
        <w:rPr>
          <w:sz w:val="28"/>
          <w:szCs w:val="28"/>
          <w:lang w:val="ru-RU"/>
        </w:rPr>
        <w:t xml:space="preserve"> Дети отвечают на вопрос «Почему нам не нужна война?» и приклеивают  свои ответы к заготовленному плакату.</w:t>
      </w:r>
    </w:p>
    <w:p w:rsidR="006E709B" w:rsidRDefault="006E709B" w:rsidP="006E709B">
      <w:pPr>
        <w:pStyle w:val="a4"/>
        <w:spacing w:line="360" w:lineRule="auto"/>
        <w:jc w:val="both"/>
        <w:rPr>
          <w:sz w:val="28"/>
          <w:lang w:val="ru-RU"/>
        </w:rPr>
      </w:pPr>
      <w:r w:rsidRPr="006E709B">
        <w:rPr>
          <w:sz w:val="28"/>
          <w:szCs w:val="28"/>
          <w:lang w:val="ru-RU"/>
        </w:rPr>
        <w:t xml:space="preserve">6. </w:t>
      </w:r>
      <w:r w:rsidRPr="006E709B">
        <w:rPr>
          <w:b/>
          <w:sz w:val="28"/>
          <w:szCs w:val="28"/>
          <w:lang w:val="ru-RU"/>
        </w:rPr>
        <w:t>Заключительное слово учителя:</w:t>
      </w:r>
      <w:r w:rsidRPr="006E709B">
        <w:rPr>
          <w:sz w:val="28"/>
          <w:lang w:val="ru-RU"/>
        </w:rPr>
        <w:t xml:space="preserve"> </w:t>
      </w:r>
      <w:r>
        <w:rPr>
          <w:sz w:val="28"/>
          <w:lang w:val="ru-RU"/>
        </w:rPr>
        <w:t>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 понятны его причины, его корни, истоки. Подвиги простых русских солдат пугали врага, вселяли в него чувства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плечу.</w:t>
      </w:r>
    </w:p>
    <w:p w:rsidR="00B86591" w:rsidRPr="006E709B" w:rsidRDefault="006E709B" w:rsidP="006E709B">
      <w:pPr>
        <w:spacing w:line="360" w:lineRule="auto"/>
        <w:ind w:firstLine="851"/>
        <w:jc w:val="both"/>
        <w:rPr>
          <w:rFonts w:ascii="Times New Roman" w:eastAsiaTheme="minorEastAsia" w:hAnsi="Times New Roman" w:cs="Times New Roman"/>
          <w:sz w:val="28"/>
          <w:szCs w:val="32"/>
          <w:lang w:bidi="en-US"/>
        </w:rPr>
      </w:pPr>
      <w:r w:rsidRPr="006E709B">
        <w:rPr>
          <w:rFonts w:ascii="Times New Roman" w:eastAsiaTheme="minorEastAsia" w:hAnsi="Times New Roman" w:cs="Times New Roman"/>
          <w:sz w:val="28"/>
          <w:szCs w:val="32"/>
          <w:lang w:bidi="en-US"/>
        </w:rPr>
        <w:t>Сталинградская битва явила всему миру образец исключительной моральной силы советских войск. Каждый защитник Сталинграда чувствовал огромную ответственность перед Родиной за исход борьбы, понимал, что судьба Сталинграда в значительной мере определяет судьбу страны и ход всех  дальнейших операций на советско-германском фронте. Если предположить, что не было победы под Сталинградом, то становится ясно, что немцы закрепились бы на Кавказе, в Поволжье, предприняли бы новое наступление на Москву, и война затянулась бы на долгие годы, полные лишений и страданий нашего народа.</w:t>
      </w:r>
    </w:p>
    <w:sectPr w:rsidR="00B86591" w:rsidRPr="006E709B" w:rsidSect="0026434B">
      <w:footerReference w:type="default" r:id="rId7"/>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E5" w:rsidRDefault="00F12AE5" w:rsidP="006E709B">
      <w:pPr>
        <w:spacing w:after="0" w:line="240" w:lineRule="auto"/>
      </w:pPr>
      <w:r>
        <w:separator/>
      </w:r>
    </w:p>
  </w:endnote>
  <w:endnote w:type="continuationSeparator" w:id="0">
    <w:p w:rsidR="00F12AE5" w:rsidRDefault="00F12AE5" w:rsidP="006E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8164"/>
      <w:docPartObj>
        <w:docPartGallery w:val="Page Numbers (Bottom of Page)"/>
        <w:docPartUnique/>
      </w:docPartObj>
    </w:sdtPr>
    <w:sdtContent>
      <w:p w:rsidR="006E709B" w:rsidRDefault="006E709B">
        <w:pPr>
          <w:pStyle w:val="a7"/>
          <w:jc w:val="center"/>
        </w:pPr>
        <w:r>
          <w:fldChar w:fldCharType="begin"/>
        </w:r>
        <w:r>
          <w:instrText>PAGE   \* MERGEFORMAT</w:instrText>
        </w:r>
        <w:r>
          <w:fldChar w:fldCharType="separate"/>
        </w:r>
        <w:r>
          <w:rPr>
            <w:noProof/>
          </w:rPr>
          <w:t>1</w:t>
        </w:r>
        <w:r>
          <w:fldChar w:fldCharType="end"/>
        </w:r>
      </w:p>
    </w:sdtContent>
  </w:sdt>
  <w:p w:rsidR="006E709B" w:rsidRDefault="006E7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E5" w:rsidRDefault="00F12AE5" w:rsidP="006E709B">
      <w:pPr>
        <w:spacing w:after="0" w:line="240" w:lineRule="auto"/>
      </w:pPr>
      <w:r>
        <w:separator/>
      </w:r>
    </w:p>
  </w:footnote>
  <w:footnote w:type="continuationSeparator" w:id="0">
    <w:p w:rsidR="00F12AE5" w:rsidRDefault="00F12AE5" w:rsidP="006E7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EB"/>
    <w:rsid w:val="000045FA"/>
    <w:rsid w:val="00004CBF"/>
    <w:rsid w:val="00021EC1"/>
    <w:rsid w:val="00023C01"/>
    <w:rsid w:val="00033234"/>
    <w:rsid w:val="00041EAE"/>
    <w:rsid w:val="00045B55"/>
    <w:rsid w:val="00080874"/>
    <w:rsid w:val="00080AE7"/>
    <w:rsid w:val="000915CB"/>
    <w:rsid w:val="0009505E"/>
    <w:rsid w:val="000A184E"/>
    <w:rsid w:val="000A2A31"/>
    <w:rsid w:val="000B1421"/>
    <w:rsid w:val="000B6CFC"/>
    <w:rsid w:val="000C3E4A"/>
    <w:rsid w:val="000E0230"/>
    <w:rsid w:val="000F3C88"/>
    <w:rsid w:val="000F4EC5"/>
    <w:rsid w:val="000F524B"/>
    <w:rsid w:val="000F5E9B"/>
    <w:rsid w:val="00102589"/>
    <w:rsid w:val="0011127D"/>
    <w:rsid w:val="00112681"/>
    <w:rsid w:val="00123962"/>
    <w:rsid w:val="0012783D"/>
    <w:rsid w:val="001429FC"/>
    <w:rsid w:val="001471DF"/>
    <w:rsid w:val="00160D10"/>
    <w:rsid w:val="00160F0B"/>
    <w:rsid w:val="001B0FB1"/>
    <w:rsid w:val="001B226D"/>
    <w:rsid w:val="001C0886"/>
    <w:rsid w:val="001C4D9D"/>
    <w:rsid w:val="001D2C51"/>
    <w:rsid w:val="001D48C2"/>
    <w:rsid w:val="001F51ED"/>
    <w:rsid w:val="001F66DD"/>
    <w:rsid w:val="00200CE6"/>
    <w:rsid w:val="00203DE7"/>
    <w:rsid w:val="00203E54"/>
    <w:rsid w:val="00210BC3"/>
    <w:rsid w:val="002148CE"/>
    <w:rsid w:val="00216CD8"/>
    <w:rsid w:val="00225DAC"/>
    <w:rsid w:val="00227C66"/>
    <w:rsid w:val="00234CAA"/>
    <w:rsid w:val="0023646F"/>
    <w:rsid w:val="00244D38"/>
    <w:rsid w:val="00252F14"/>
    <w:rsid w:val="002553E7"/>
    <w:rsid w:val="0026434B"/>
    <w:rsid w:val="00264941"/>
    <w:rsid w:val="0027680A"/>
    <w:rsid w:val="00277425"/>
    <w:rsid w:val="00284CCA"/>
    <w:rsid w:val="002866F1"/>
    <w:rsid w:val="002B2651"/>
    <w:rsid w:val="002C37D6"/>
    <w:rsid w:val="002D47AC"/>
    <w:rsid w:val="002E07DC"/>
    <w:rsid w:val="002E14B1"/>
    <w:rsid w:val="002F13D8"/>
    <w:rsid w:val="00301532"/>
    <w:rsid w:val="00305DAE"/>
    <w:rsid w:val="0031674F"/>
    <w:rsid w:val="003209F7"/>
    <w:rsid w:val="0033761F"/>
    <w:rsid w:val="00353171"/>
    <w:rsid w:val="00363BFD"/>
    <w:rsid w:val="0036545B"/>
    <w:rsid w:val="00380599"/>
    <w:rsid w:val="00392B0C"/>
    <w:rsid w:val="003A06A3"/>
    <w:rsid w:val="003A5803"/>
    <w:rsid w:val="003B36A8"/>
    <w:rsid w:val="003F331D"/>
    <w:rsid w:val="003F3F19"/>
    <w:rsid w:val="004032ED"/>
    <w:rsid w:val="00405A2E"/>
    <w:rsid w:val="004256AD"/>
    <w:rsid w:val="0044629C"/>
    <w:rsid w:val="004627E0"/>
    <w:rsid w:val="00467646"/>
    <w:rsid w:val="0047520C"/>
    <w:rsid w:val="00485E03"/>
    <w:rsid w:val="004A297A"/>
    <w:rsid w:val="004D291E"/>
    <w:rsid w:val="004D5BA3"/>
    <w:rsid w:val="004D79E0"/>
    <w:rsid w:val="004E196A"/>
    <w:rsid w:val="004E2861"/>
    <w:rsid w:val="004E51FB"/>
    <w:rsid w:val="004F367E"/>
    <w:rsid w:val="00502F2D"/>
    <w:rsid w:val="0050755F"/>
    <w:rsid w:val="0052342A"/>
    <w:rsid w:val="005243FB"/>
    <w:rsid w:val="00531C8D"/>
    <w:rsid w:val="005325A1"/>
    <w:rsid w:val="0054703C"/>
    <w:rsid w:val="00551DD5"/>
    <w:rsid w:val="005614C2"/>
    <w:rsid w:val="005644BD"/>
    <w:rsid w:val="005B5096"/>
    <w:rsid w:val="005B5A0C"/>
    <w:rsid w:val="005B7E33"/>
    <w:rsid w:val="005C3BFB"/>
    <w:rsid w:val="005C703D"/>
    <w:rsid w:val="005F0427"/>
    <w:rsid w:val="00604FEA"/>
    <w:rsid w:val="0064597F"/>
    <w:rsid w:val="00675361"/>
    <w:rsid w:val="00675B88"/>
    <w:rsid w:val="006E1D38"/>
    <w:rsid w:val="006E709B"/>
    <w:rsid w:val="007319AF"/>
    <w:rsid w:val="00735B30"/>
    <w:rsid w:val="00743C74"/>
    <w:rsid w:val="0074412C"/>
    <w:rsid w:val="007850B2"/>
    <w:rsid w:val="007D5805"/>
    <w:rsid w:val="007F3D66"/>
    <w:rsid w:val="00804307"/>
    <w:rsid w:val="008168CD"/>
    <w:rsid w:val="0082707D"/>
    <w:rsid w:val="00845C52"/>
    <w:rsid w:val="0085535C"/>
    <w:rsid w:val="00855413"/>
    <w:rsid w:val="008564DB"/>
    <w:rsid w:val="00863DAE"/>
    <w:rsid w:val="0086453E"/>
    <w:rsid w:val="00872790"/>
    <w:rsid w:val="0089654C"/>
    <w:rsid w:val="008B2D0C"/>
    <w:rsid w:val="008D07C4"/>
    <w:rsid w:val="008D479B"/>
    <w:rsid w:val="008E2D78"/>
    <w:rsid w:val="00901394"/>
    <w:rsid w:val="009125BA"/>
    <w:rsid w:val="009448FC"/>
    <w:rsid w:val="00957792"/>
    <w:rsid w:val="00957A4C"/>
    <w:rsid w:val="009623C5"/>
    <w:rsid w:val="00965F7A"/>
    <w:rsid w:val="00970600"/>
    <w:rsid w:val="00971C80"/>
    <w:rsid w:val="0099035D"/>
    <w:rsid w:val="00991D20"/>
    <w:rsid w:val="0099299B"/>
    <w:rsid w:val="009977C8"/>
    <w:rsid w:val="009A6F79"/>
    <w:rsid w:val="009C03C4"/>
    <w:rsid w:val="009C48A9"/>
    <w:rsid w:val="009D0557"/>
    <w:rsid w:val="009D5A1F"/>
    <w:rsid w:val="00A028CD"/>
    <w:rsid w:val="00A320D7"/>
    <w:rsid w:val="00A33A7D"/>
    <w:rsid w:val="00A356FD"/>
    <w:rsid w:val="00A4426E"/>
    <w:rsid w:val="00A65FE7"/>
    <w:rsid w:val="00A73BD6"/>
    <w:rsid w:val="00A96275"/>
    <w:rsid w:val="00A97C7E"/>
    <w:rsid w:val="00AB251D"/>
    <w:rsid w:val="00AC0DAA"/>
    <w:rsid w:val="00AC4505"/>
    <w:rsid w:val="00AD2190"/>
    <w:rsid w:val="00AD59C8"/>
    <w:rsid w:val="00AF2BEA"/>
    <w:rsid w:val="00B343C7"/>
    <w:rsid w:val="00B42AC6"/>
    <w:rsid w:val="00B4557F"/>
    <w:rsid w:val="00B46DA3"/>
    <w:rsid w:val="00B5270B"/>
    <w:rsid w:val="00B52C19"/>
    <w:rsid w:val="00B603D2"/>
    <w:rsid w:val="00B76CA5"/>
    <w:rsid w:val="00B8514C"/>
    <w:rsid w:val="00B86591"/>
    <w:rsid w:val="00BC369A"/>
    <w:rsid w:val="00BD0F91"/>
    <w:rsid w:val="00BF1625"/>
    <w:rsid w:val="00C003E5"/>
    <w:rsid w:val="00C53B08"/>
    <w:rsid w:val="00C56FD1"/>
    <w:rsid w:val="00C62F5C"/>
    <w:rsid w:val="00C931CB"/>
    <w:rsid w:val="00C95641"/>
    <w:rsid w:val="00CC2503"/>
    <w:rsid w:val="00CC3C4D"/>
    <w:rsid w:val="00CD66F2"/>
    <w:rsid w:val="00CE046A"/>
    <w:rsid w:val="00CE04A7"/>
    <w:rsid w:val="00CE6BE0"/>
    <w:rsid w:val="00D1251E"/>
    <w:rsid w:val="00D1475D"/>
    <w:rsid w:val="00D221F1"/>
    <w:rsid w:val="00D240C6"/>
    <w:rsid w:val="00D52F12"/>
    <w:rsid w:val="00D6695B"/>
    <w:rsid w:val="00D70E73"/>
    <w:rsid w:val="00D75F04"/>
    <w:rsid w:val="00D95B28"/>
    <w:rsid w:val="00D96CB8"/>
    <w:rsid w:val="00DA022F"/>
    <w:rsid w:val="00DA5268"/>
    <w:rsid w:val="00DB5E82"/>
    <w:rsid w:val="00DD431B"/>
    <w:rsid w:val="00DF3BF2"/>
    <w:rsid w:val="00E1316C"/>
    <w:rsid w:val="00E329AF"/>
    <w:rsid w:val="00E378D3"/>
    <w:rsid w:val="00E70BC0"/>
    <w:rsid w:val="00E83739"/>
    <w:rsid w:val="00E92207"/>
    <w:rsid w:val="00E93C6D"/>
    <w:rsid w:val="00EA2225"/>
    <w:rsid w:val="00EA7FF0"/>
    <w:rsid w:val="00ED68A1"/>
    <w:rsid w:val="00EE0E43"/>
    <w:rsid w:val="00EF4C6B"/>
    <w:rsid w:val="00F02D89"/>
    <w:rsid w:val="00F1125A"/>
    <w:rsid w:val="00F12AE5"/>
    <w:rsid w:val="00F13676"/>
    <w:rsid w:val="00F139EB"/>
    <w:rsid w:val="00F246A3"/>
    <w:rsid w:val="00F26486"/>
    <w:rsid w:val="00F34118"/>
    <w:rsid w:val="00F41E01"/>
    <w:rsid w:val="00F474D4"/>
    <w:rsid w:val="00F535B7"/>
    <w:rsid w:val="00F54BF7"/>
    <w:rsid w:val="00F745E4"/>
    <w:rsid w:val="00F924DC"/>
    <w:rsid w:val="00FA38EF"/>
    <w:rsid w:val="00FC3BC5"/>
    <w:rsid w:val="00FD02E2"/>
    <w:rsid w:val="00FD4612"/>
    <w:rsid w:val="00FF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86591"/>
    <w:rPr>
      <w:rFonts w:ascii="Times New Roman" w:eastAsiaTheme="minorEastAsia" w:hAnsi="Times New Roman" w:cs="Times New Roman"/>
      <w:sz w:val="24"/>
      <w:szCs w:val="32"/>
      <w:lang w:val="en-US" w:bidi="en-US"/>
    </w:rPr>
  </w:style>
  <w:style w:type="paragraph" w:styleId="a4">
    <w:name w:val="No Spacing"/>
    <w:basedOn w:val="a"/>
    <w:link w:val="a3"/>
    <w:uiPriority w:val="1"/>
    <w:qFormat/>
    <w:rsid w:val="00B86591"/>
    <w:pPr>
      <w:spacing w:after="0" w:line="240" w:lineRule="auto"/>
    </w:pPr>
    <w:rPr>
      <w:rFonts w:ascii="Times New Roman" w:eastAsiaTheme="minorEastAsia" w:hAnsi="Times New Roman" w:cs="Times New Roman"/>
      <w:sz w:val="24"/>
      <w:szCs w:val="32"/>
      <w:lang w:val="en-US" w:bidi="en-US"/>
    </w:rPr>
  </w:style>
  <w:style w:type="paragraph" w:styleId="a5">
    <w:name w:val="header"/>
    <w:basedOn w:val="a"/>
    <w:link w:val="a6"/>
    <w:uiPriority w:val="99"/>
    <w:unhideWhenUsed/>
    <w:rsid w:val="006E70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09B"/>
  </w:style>
  <w:style w:type="paragraph" w:styleId="a7">
    <w:name w:val="footer"/>
    <w:basedOn w:val="a"/>
    <w:link w:val="a8"/>
    <w:uiPriority w:val="99"/>
    <w:unhideWhenUsed/>
    <w:rsid w:val="006E70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7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86591"/>
    <w:rPr>
      <w:rFonts w:ascii="Times New Roman" w:eastAsiaTheme="minorEastAsia" w:hAnsi="Times New Roman" w:cs="Times New Roman"/>
      <w:sz w:val="24"/>
      <w:szCs w:val="32"/>
      <w:lang w:val="en-US" w:bidi="en-US"/>
    </w:rPr>
  </w:style>
  <w:style w:type="paragraph" w:styleId="a4">
    <w:name w:val="No Spacing"/>
    <w:basedOn w:val="a"/>
    <w:link w:val="a3"/>
    <w:uiPriority w:val="1"/>
    <w:qFormat/>
    <w:rsid w:val="00B86591"/>
    <w:pPr>
      <w:spacing w:after="0" w:line="240" w:lineRule="auto"/>
    </w:pPr>
    <w:rPr>
      <w:rFonts w:ascii="Times New Roman" w:eastAsiaTheme="minorEastAsia" w:hAnsi="Times New Roman" w:cs="Times New Roman"/>
      <w:sz w:val="24"/>
      <w:szCs w:val="32"/>
      <w:lang w:val="en-US" w:bidi="en-US"/>
    </w:rPr>
  </w:style>
  <w:style w:type="paragraph" w:styleId="a5">
    <w:name w:val="header"/>
    <w:basedOn w:val="a"/>
    <w:link w:val="a6"/>
    <w:uiPriority w:val="99"/>
    <w:unhideWhenUsed/>
    <w:rsid w:val="006E70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09B"/>
  </w:style>
  <w:style w:type="paragraph" w:styleId="a7">
    <w:name w:val="footer"/>
    <w:basedOn w:val="a"/>
    <w:link w:val="a8"/>
    <w:uiPriority w:val="99"/>
    <w:unhideWhenUsed/>
    <w:rsid w:val="006E70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3776">
      <w:bodyDiv w:val="1"/>
      <w:marLeft w:val="0"/>
      <w:marRight w:val="0"/>
      <w:marTop w:val="0"/>
      <w:marBottom w:val="0"/>
      <w:divBdr>
        <w:top w:val="none" w:sz="0" w:space="0" w:color="auto"/>
        <w:left w:val="none" w:sz="0" w:space="0" w:color="auto"/>
        <w:bottom w:val="none" w:sz="0" w:space="0" w:color="auto"/>
        <w:right w:val="none" w:sz="0" w:space="0" w:color="auto"/>
      </w:divBdr>
    </w:div>
    <w:div w:id="215749828">
      <w:bodyDiv w:val="1"/>
      <w:marLeft w:val="0"/>
      <w:marRight w:val="0"/>
      <w:marTop w:val="0"/>
      <w:marBottom w:val="0"/>
      <w:divBdr>
        <w:top w:val="none" w:sz="0" w:space="0" w:color="auto"/>
        <w:left w:val="none" w:sz="0" w:space="0" w:color="auto"/>
        <w:bottom w:val="none" w:sz="0" w:space="0" w:color="auto"/>
        <w:right w:val="none" w:sz="0" w:space="0" w:color="auto"/>
      </w:divBdr>
    </w:div>
    <w:div w:id="247422497">
      <w:bodyDiv w:val="1"/>
      <w:marLeft w:val="0"/>
      <w:marRight w:val="0"/>
      <w:marTop w:val="0"/>
      <w:marBottom w:val="0"/>
      <w:divBdr>
        <w:top w:val="none" w:sz="0" w:space="0" w:color="auto"/>
        <w:left w:val="none" w:sz="0" w:space="0" w:color="auto"/>
        <w:bottom w:val="none" w:sz="0" w:space="0" w:color="auto"/>
        <w:right w:val="none" w:sz="0" w:space="0" w:color="auto"/>
      </w:divBdr>
    </w:div>
    <w:div w:id="537622775">
      <w:bodyDiv w:val="1"/>
      <w:marLeft w:val="0"/>
      <w:marRight w:val="0"/>
      <w:marTop w:val="0"/>
      <w:marBottom w:val="0"/>
      <w:divBdr>
        <w:top w:val="none" w:sz="0" w:space="0" w:color="auto"/>
        <w:left w:val="none" w:sz="0" w:space="0" w:color="auto"/>
        <w:bottom w:val="none" w:sz="0" w:space="0" w:color="auto"/>
        <w:right w:val="none" w:sz="0" w:space="0" w:color="auto"/>
      </w:divBdr>
    </w:div>
    <w:div w:id="566231937">
      <w:bodyDiv w:val="1"/>
      <w:marLeft w:val="0"/>
      <w:marRight w:val="0"/>
      <w:marTop w:val="0"/>
      <w:marBottom w:val="0"/>
      <w:divBdr>
        <w:top w:val="none" w:sz="0" w:space="0" w:color="auto"/>
        <w:left w:val="none" w:sz="0" w:space="0" w:color="auto"/>
        <w:bottom w:val="none" w:sz="0" w:space="0" w:color="auto"/>
        <w:right w:val="none" w:sz="0" w:space="0" w:color="auto"/>
      </w:divBdr>
    </w:div>
    <w:div w:id="13978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 парк</dc:creator>
  <cp:keywords/>
  <dc:description/>
  <cp:lastModifiedBy>Техно парк</cp:lastModifiedBy>
  <cp:revision>4</cp:revision>
  <dcterms:created xsi:type="dcterms:W3CDTF">2015-02-02T18:18:00Z</dcterms:created>
  <dcterms:modified xsi:type="dcterms:W3CDTF">2015-02-02T18:48:00Z</dcterms:modified>
</cp:coreProperties>
</file>