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МИНИСТЕРСТВО ОБРАЗОВАНИЯ И НАУКИ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  <w:t>РОССИЙСКОЙ ФЕДЕРАЦИИ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  <w:t>(</w:t>
      </w:r>
      <w:proofErr w:type="spellStart"/>
      <w:r>
        <w:rPr>
          <w:rFonts w:ascii="Arial" w:hAnsi="Arial" w:cs="Arial"/>
          <w:b/>
          <w:bCs/>
          <w:color w:val="222222"/>
          <w:sz w:val="26"/>
          <w:szCs w:val="26"/>
        </w:rPr>
        <w:t>Минобрнауки</w:t>
      </w:r>
      <w:proofErr w:type="spellEnd"/>
      <w:r>
        <w:rPr>
          <w:rFonts w:ascii="Arial" w:hAnsi="Arial" w:cs="Arial"/>
          <w:b/>
          <w:bCs/>
          <w:color w:val="222222"/>
          <w:sz w:val="26"/>
          <w:szCs w:val="26"/>
        </w:rPr>
        <w:t xml:space="preserve"> России)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b/>
          <w:bCs/>
          <w:color w:val="222222"/>
          <w:sz w:val="26"/>
          <w:szCs w:val="26"/>
        </w:rPr>
        <w:t>П</w:t>
      </w:r>
      <w:proofErr w:type="gramEnd"/>
      <w:r>
        <w:rPr>
          <w:rFonts w:ascii="Arial" w:hAnsi="Arial" w:cs="Arial"/>
          <w:b/>
          <w:bCs/>
          <w:color w:val="222222"/>
          <w:sz w:val="26"/>
          <w:szCs w:val="26"/>
        </w:rPr>
        <w:t xml:space="preserve"> Р И К А З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  <w:t>"3" февраля 2006 г.                                                                                                N 21</w:t>
      </w:r>
      <w:r>
        <w:rPr>
          <w:rFonts w:ascii="Arial" w:hAnsi="Arial" w:cs="Arial"/>
          <w:color w:val="222222"/>
          <w:sz w:val="26"/>
          <w:szCs w:val="26"/>
        </w:rPr>
        <w:br/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Об утверждении методических рекомендаций</w:t>
      </w:r>
      <w:r>
        <w:rPr>
          <w:rStyle w:val="apple-converted-space"/>
          <w:rFonts w:ascii="Arial" w:hAnsi="Arial" w:cs="Arial"/>
          <w:b/>
          <w:bCs/>
          <w:color w:val="222222"/>
          <w:sz w:val="26"/>
          <w:szCs w:val="26"/>
        </w:rPr>
        <w:t> 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  <w:t>об осуществлении функций классного руководителя</w:t>
      </w:r>
      <w:r>
        <w:rPr>
          <w:rStyle w:val="apple-converted-space"/>
          <w:rFonts w:ascii="Arial" w:hAnsi="Arial" w:cs="Arial"/>
          <w:b/>
          <w:bCs/>
          <w:color w:val="222222"/>
          <w:sz w:val="26"/>
          <w:szCs w:val="26"/>
        </w:rPr>
        <w:t> 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  <w:t>педагогическими работниками государственных общеобразовательных учреждений</w:t>
      </w:r>
      <w:r>
        <w:rPr>
          <w:rStyle w:val="apple-converted-space"/>
          <w:rFonts w:ascii="Arial" w:hAnsi="Arial" w:cs="Arial"/>
          <w:b/>
          <w:bCs/>
          <w:color w:val="222222"/>
          <w:sz w:val="26"/>
          <w:szCs w:val="26"/>
        </w:rPr>
        <w:t> 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  <w:t>субъектов Российской Федерации и муниципальных общеобразовательных учреждений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 исполнение</w:t>
      </w:r>
      <w:r>
        <w:rPr>
          <w:rStyle w:val="apple-converted-space"/>
          <w:rFonts w:ascii="Arial" w:hAnsi="Arial" w:cs="Arial"/>
          <w:color w:val="222222"/>
          <w:sz w:val="26"/>
          <w:szCs w:val="26"/>
        </w:rPr>
        <w:t> </w:t>
      </w:r>
      <w:hyperlink r:id="rId5" w:history="1">
        <w:r>
          <w:rPr>
            <w:rStyle w:val="a4"/>
            <w:rFonts w:ascii="Arial" w:hAnsi="Arial" w:cs="Arial"/>
            <w:color w:val="3B749D"/>
            <w:sz w:val="26"/>
            <w:szCs w:val="26"/>
          </w:rPr>
          <w:t>постановления Правительства Российской Федерации от 30 декабря 2005 г. N 854</w:t>
        </w:r>
      </w:hyperlink>
      <w:r>
        <w:rPr>
          <w:rStyle w:val="apple-converted-space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 xml:space="preserve">"О порядке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Российской Федерации и муниципальных общеобразовательных школ" (Российская газета, 2006, 14 января)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</w:t>
      </w:r>
      <w:proofErr w:type="gramEnd"/>
      <w:r>
        <w:rPr>
          <w:rFonts w:ascii="Arial" w:hAnsi="Arial" w:cs="Arial"/>
          <w:color w:val="222222"/>
          <w:sz w:val="26"/>
          <w:szCs w:val="26"/>
        </w:rPr>
        <w:t> р и к а з ы в а ю: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1. Утвердить прилагаемые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(далее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-р</w:t>
      </w:r>
      <w:proofErr w:type="gramEnd"/>
      <w:r>
        <w:rPr>
          <w:rFonts w:ascii="Arial" w:hAnsi="Arial" w:cs="Arial"/>
          <w:color w:val="222222"/>
          <w:sz w:val="26"/>
          <w:szCs w:val="26"/>
        </w:rPr>
        <w:t>екомендации).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2. Рекомендовать органам управления образованием субъектов Российской Федерации довести рекомендации до государственных общеобразовательных учреждений субъектов Российской Федерации и муниципальных общеобразовательных учреждений.</w:t>
      </w:r>
      <w:r>
        <w:rPr>
          <w:rStyle w:val="apple-converted-space"/>
          <w:rFonts w:ascii="Arial" w:hAnsi="Arial" w:cs="Arial"/>
          <w:color w:val="222222"/>
          <w:sz w:val="26"/>
          <w:szCs w:val="26"/>
        </w:rPr>
        <w:t> 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br/>
        <w:t>Министр                                                                                                                                                   А. Фурсенко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D937BE" w:rsidRDefault="00D937BE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Утверждены</w:t>
      </w:r>
      <w:r>
        <w:rPr>
          <w:rFonts w:ascii="Arial" w:hAnsi="Arial" w:cs="Arial"/>
          <w:color w:val="222222"/>
          <w:sz w:val="26"/>
          <w:szCs w:val="26"/>
        </w:rPr>
        <w:br/>
        <w:t xml:space="preserve">приказом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Минобрнауки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России</w:t>
      </w:r>
      <w:r>
        <w:rPr>
          <w:rFonts w:ascii="Arial" w:hAnsi="Arial" w:cs="Arial"/>
          <w:color w:val="222222"/>
          <w:sz w:val="26"/>
          <w:szCs w:val="26"/>
        </w:rPr>
        <w:br/>
        <w:t>"3" февраля 2006 г. N 21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МЕТОДИЧЕСКИЕ РЕКОМЕНДАЦИИ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  <w:t>об осуществлении функций классного руководителя</w:t>
      </w:r>
      <w:r>
        <w:rPr>
          <w:rStyle w:val="apple-converted-space"/>
          <w:rFonts w:ascii="Arial" w:hAnsi="Arial" w:cs="Arial"/>
          <w:b/>
          <w:bCs/>
          <w:color w:val="222222"/>
          <w:sz w:val="26"/>
          <w:szCs w:val="26"/>
        </w:rPr>
        <w:t> 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  <w:t>педагогическими работниками государственных общеобразовательных учреждений</w:t>
      </w:r>
      <w:r>
        <w:rPr>
          <w:rStyle w:val="apple-converted-space"/>
          <w:rFonts w:ascii="Arial" w:hAnsi="Arial" w:cs="Arial"/>
          <w:b/>
          <w:bCs/>
          <w:color w:val="222222"/>
          <w:sz w:val="26"/>
          <w:szCs w:val="26"/>
        </w:rPr>
        <w:t> 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  <w:t>субъектов Российской Федерации и муниципальных общеобразовательных учреждений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Настоящие методические рекомендации разработаны в соответствии с постановлением Правительства Российской Федерации от 30 декабря 2005 г. N 854 "О порядке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Российской Федерации и муниципальных общеобразовательных школ" (Российская газета, 2006, 14 января).</w:t>
      </w:r>
      <w:proofErr w:type="gramEnd"/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являются: формирование у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 (далее - классный руководитель).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В соответствии с п. 66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ст.1252) (далее - Типовое положение), 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классе.</w:t>
      </w:r>
      <w:proofErr w:type="gramEnd"/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Класс - группа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>, как правило, одного возраста, осваивающих одну основную образовательную программу в соответствии с учебным планом общеобразовательного учреждения.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соответствии с Гигиеническими требованиями к условиям обучения в общеобразовательных учреждениях, СанПиН 2.4.2.1178-02 (введены в действие постановлением Главного государственного санитарного врача Российской Федерации от 28 ноября 2002 г, N 44, зарегистрировано Минюстом России 5 декабря 2002 г., регистрационный N 3997) и Типовым положением наполняемость класса составляет 25 человек.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В малокомплектных общеобразовательных учреждениях, расположенных в сельской местности, где наполняемость отдельных классов составляет менее трех человек, обучающиеся нескольких классов (до 4-х) объединяются в класс-комплект.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Независимо от ступени общего образования наполняемость двухклассных комплектов должна составлять не более 25, а при объединении в один комплект трех-четырех классов - не более 15 человек.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635DF6" w:rsidRDefault="00635DF6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  <w:sz w:val="26"/>
          <w:szCs w:val="26"/>
        </w:rPr>
        <w:lastRenderedPageBreak/>
        <w:t>Цель и задачи деятельности классного руководителя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Цель деятельности классного руководителя - создание условий для саморазвития и самореализации личности обучающегося, его успешной социализации в обществе.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Задачи деятельности классного руководителя: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формирование и развитие коллектива класса;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формирование здорового образа жизни;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организация системы отношений через разнообразные формы воспитывающей деятельности коллектива класса;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защита прав и интересов обучающихся;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организация системной работы с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классе;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гуманизация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формирование у обучающихся нравственных смыслов и духовных ориентиров;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организация социально значимой, творческой деятельности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Функции классного руководителя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Деятельность классного руководителя - целенаправленный, системный, планируемый процесс, строящийся на основе устава общеобразовательного учреждения, иных локальных актов, анализа предыдущей деятельности, позитивных и негативных тенденций общественной жизни, на основе личностью ориентированного подхода к обучающимся с учетом актуальных задач, стоящих перед педагогическим коллективом общеобразовательного учреждения, и ситуации в коллективе класса, межэтнических и межконфессиональных отношений.</w:t>
      </w:r>
      <w:proofErr w:type="gramEnd"/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Для педагогически грамотного, успешного и эффективного выполнения своих функций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классному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руководители! надо хорошо знать психолого-педагогические основы работы с детьми конкретного возраста, быть информированным о новейших тенденциях, способах и формах воспитательной деятельности, владеть современными технологиями воспитания.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Классному руководителю в своей деятельности необходимо учитывать уровень воспитанности обучающихся, социальные и материальные условия их жизни.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Функции классного руководителя: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i/>
          <w:iCs/>
          <w:color w:val="222222"/>
          <w:sz w:val="26"/>
          <w:szCs w:val="26"/>
        </w:rPr>
        <w:t>1. Организационно-координирующие: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обеспечение связи общеобразовательного учреждения с семьей;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установление контактов с родителями (иными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образования);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проведение консультаций, бесед с родителями (иными законными представителями) обучающихся;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взаимодействие с педагогическими работниками, а также учебно-вспомогательным персоналом общеобразовательного учреждения;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-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организация воспитательной работы с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через проведение "малых педсоветов", педагогических консилиумов, тематических и других мероприятий;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- стимулирование и учет разнообразной деятельности обучающихся, в том числе в системе дополнительного образования детей;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взаимодействие с каждым обучающимся и коллективом, класса в целом;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ведение документации (классный журнал, личные дела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>, план работы классного руководителя).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i/>
          <w:iCs/>
          <w:color w:val="222222"/>
          <w:sz w:val="26"/>
          <w:szCs w:val="26"/>
        </w:rPr>
        <w:t>2. Коммуникативные: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регулирование межличностных отношений между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>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установление взаимодействия между педагогическими работниками и обучающимися;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содействие общему благоприятному психологическому климату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коллективе класса;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оказание помощи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обучающимся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формировании коммуникативных качеств.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i/>
          <w:iCs/>
          <w:color w:val="222222"/>
          <w:sz w:val="26"/>
          <w:szCs w:val="26"/>
        </w:rPr>
        <w:t>3. Аналитико-прогностические: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изучение индивидуальных особенностей обучающихся и динамики их развития;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определение состояния и перспектив развития коллектива класса.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i/>
          <w:iCs/>
          <w:color w:val="222222"/>
          <w:sz w:val="26"/>
          <w:szCs w:val="26"/>
        </w:rPr>
        <w:t>4. Контрольные: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контроль за успеваемостью каждого обучающегося; контроль за посещаемостью учебных занятий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Формы работы классного руководителя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соответствии со своими функциями классный руководитель выбирает формы работы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обучающимися: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групповые (творческие группы, органы самоуправления и др.):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коллективные (конкурсы, спектакли, концерты, походы, слеты, соревнования и др.).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При выборе форм работы с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целесообразно руководствоваться следующим: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определять содержание и основные виды деятельности в соответствии с задачами, стоящими перед общеобразовательным учреждением;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 учитывать принципы организации образовательного процесса, возможности, интересы и потребности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>, внешние условия;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обеспечивать целостность содержания, форм и методов социально-значимой, творческой деятельности обучающихся класса.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Критерии оценки осуществления функций классного руководителя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Эффективность осуществления функций классного руководителя можно оценивай, па основании двух групп критериев: результативности и деятельности.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классе,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  <w:proofErr w:type="gramEnd"/>
    </w:p>
    <w:p w:rsidR="008C3B53" w:rsidRDefault="008C3B53" w:rsidP="00D93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373F67" w:rsidRDefault="00373F67" w:rsidP="00D937BE">
      <w:pPr>
        <w:spacing w:after="0" w:line="240" w:lineRule="auto"/>
        <w:jc w:val="both"/>
      </w:pPr>
    </w:p>
    <w:sectPr w:rsidR="00373F67" w:rsidSect="00D937BE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B53"/>
    <w:rsid w:val="00373F67"/>
    <w:rsid w:val="00635DF6"/>
    <w:rsid w:val="008C3B53"/>
    <w:rsid w:val="00D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B53"/>
  </w:style>
  <w:style w:type="character" w:styleId="a4">
    <w:name w:val="Hyperlink"/>
    <w:basedOn w:val="a0"/>
    <w:uiPriority w:val="99"/>
    <w:semiHidden/>
    <w:unhideWhenUsed/>
    <w:rsid w:val="008C3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d.mon.gov.ru/pro/pnpo/ruk/20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Техно парк</cp:lastModifiedBy>
  <cp:revision>5</cp:revision>
  <cp:lastPrinted>2015-03-28T22:02:00Z</cp:lastPrinted>
  <dcterms:created xsi:type="dcterms:W3CDTF">2014-03-04T18:34:00Z</dcterms:created>
  <dcterms:modified xsi:type="dcterms:W3CDTF">2015-03-28T22:04:00Z</dcterms:modified>
</cp:coreProperties>
</file>